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0E9" w:rsidR="003E310F" w:rsidP="2C4E8CE4" w:rsidRDefault="00696BE3" w14:paraId="706281C0" w14:textId="77777777">
      <w:pPr>
        <w:spacing w:line="240" w:lineRule="auto"/>
        <w:contextualSpacing/>
        <w:rPr>
          <w:rFonts w:ascii="Trefoil Sans Medium" w:hAnsi="Trefoil Sans Medium"/>
          <w:color w:val="00B050"/>
          <w:sz w:val="36"/>
          <w:szCs w:val="36"/>
        </w:rPr>
      </w:pPr>
      <w:r w:rsidRPr="17CA5469">
        <w:rPr>
          <w:rFonts w:ascii="Trefoil Sans Medium" w:hAnsi="Trefoil Sans Medium"/>
          <w:color w:val="00B050"/>
          <w:sz w:val="36"/>
          <w:szCs w:val="36"/>
        </w:rPr>
        <w:t xml:space="preserve">Health and Wellness </w:t>
      </w:r>
      <w:r w:rsidRPr="17CA5469" w:rsidR="003E310F">
        <w:rPr>
          <w:rFonts w:ascii="Trefoil Sans Medium" w:hAnsi="Trefoil Sans Medium"/>
          <w:color w:val="00B050"/>
          <w:sz w:val="36"/>
          <w:szCs w:val="36"/>
        </w:rPr>
        <w:t>Director</w:t>
      </w:r>
    </w:p>
    <w:p w:rsidRPr="003C0C32" w:rsidR="003E310F" w:rsidP="003E310F" w:rsidRDefault="004B6095" w14:paraId="052EF9B0" w14:textId="7AB59C9A">
      <w:pPr>
        <w:spacing w:line="240" w:lineRule="auto"/>
        <w:contextualSpacing/>
      </w:pPr>
      <w:r>
        <w:rPr>
          <w:rFonts w:ascii="Trefoil Sans Medium" w:hAnsi="Trefoil Sans Medium"/>
        </w:rPr>
        <w:t>Reports to:</w:t>
      </w:r>
      <w:r w:rsidRPr="003C0C32" w:rsidR="003E310F">
        <w:t xml:space="preserve"> </w:t>
      </w:r>
      <w:r w:rsidRPr="003C0C32" w:rsidR="003E310F">
        <w:rPr>
          <w:rFonts w:ascii="Trefoil Sans Light" w:hAnsi="Trefoil Sans Light"/>
        </w:rPr>
        <w:t>Camp Director</w:t>
      </w:r>
    </w:p>
    <w:p w:rsidRPr="003C0C32" w:rsidR="003E310F" w:rsidP="003E310F" w:rsidRDefault="003E310F" w14:paraId="5E219DFA" w14:textId="77777777">
      <w:pPr>
        <w:spacing w:line="240" w:lineRule="auto"/>
        <w:contextualSpacing/>
        <w:rPr>
          <w:rFonts w:ascii="Trefoil Sans Light" w:hAnsi="Trefoil Sans Light"/>
        </w:rPr>
      </w:pPr>
      <w:r w:rsidRPr="003C0C32">
        <w:rPr>
          <w:rFonts w:ascii="Trefoil Sans Medium" w:hAnsi="Trefoil Sans Medium"/>
        </w:rPr>
        <w:t>Status:</w:t>
      </w:r>
      <w:r w:rsidRPr="003C0C32">
        <w:t xml:space="preserve"> </w:t>
      </w:r>
      <w:r w:rsidRPr="003C0C32">
        <w:rPr>
          <w:rFonts w:ascii="Trefoil Sans Light" w:hAnsi="Trefoil Sans Light"/>
        </w:rPr>
        <w:t>Seasonal Exempt</w:t>
      </w:r>
    </w:p>
    <w:p w:rsidR="003E310F" w:rsidP="003E310F" w:rsidRDefault="003E310F" w14:paraId="672A6659" w14:textId="77777777">
      <w:pPr>
        <w:spacing w:line="240" w:lineRule="auto"/>
        <w:contextualSpacing/>
      </w:pPr>
    </w:p>
    <w:p w:rsidR="0072062A" w:rsidP="003E310F" w:rsidRDefault="0072062A" w14:paraId="48202F80" w14:textId="77777777">
      <w:pPr>
        <w:spacing w:line="240" w:lineRule="auto"/>
        <w:contextualSpacing/>
        <w:rPr>
          <w:rFonts w:ascii="Trefoil Sans Medium" w:hAnsi="Trefoil Sans Medium"/>
        </w:rPr>
      </w:pPr>
    </w:p>
    <w:p w:rsidR="003E310F" w:rsidP="003E310F" w:rsidRDefault="003E310F" w14:paraId="3DA086C9" w14:textId="4B56484B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Team Role</w:t>
      </w:r>
    </w:p>
    <w:p w:rsidRPr="00BD785A" w:rsidR="003E310F" w:rsidP="003E310F" w:rsidRDefault="00696BE3" w14:paraId="58829E80" w14:textId="1DBB5544">
      <w:pPr>
        <w:spacing w:line="240" w:lineRule="auto"/>
        <w:contextualSpacing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The Health and Wellness Director </w:t>
      </w:r>
      <w:r w:rsidR="003E310F">
        <w:rPr>
          <w:rFonts w:ascii="Trefoil Sans Light" w:hAnsi="Trefoil Sans Light"/>
        </w:rPr>
        <w:t xml:space="preserve">works collaboratively with the camp community to further the Girl Scout mission through vital leadership of </w:t>
      </w:r>
      <w:r>
        <w:rPr>
          <w:rFonts w:ascii="Trefoil Sans Light" w:hAnsi="Trefoil Sans Light"/>
        </w:rPr>
        <w:t xml:space="preserve">the health and safety of campers and team members. The Health and Wellness Director is responsible for the healthcare center, </w:t>
      </w:r>
      <w:r w:rsidR="00DB6C28">
        <w:rPr>
          <w:rFonts w:ascii="Trefoil Sans Light" w:hAnsi="Trefoil Sans Light"/>
        </w:rPr>
        <w:t>education,</w:t>
      </w:r>
      <w:r>
        <w:rPr>
          <w:rFonts w:ascii="Trefoil Sans Light" w:hAnsi="Trefoil Sans Light"/>
        </w:rPr>
        <w:t xml:space="preserve"> and implementation of standards of care as well as accurate and detailed record keeping of assessment and administration of care.</w:t>
      </w:r>
    </w:p>
    <w:p w:rsidR="003E310F" w:rsidP="003E310F" w:rsidRDefault="003E310F" w14:paraId="02EB378F" w14:textId="77777777">
      <w:pPr>
        <w:spacing w:line="240" w:lineRule="auto"/>
        <w:contextualSpacing/>
      </w:pPr>
    </w:p>
    <w:p w:rsidR="003E310F" w:rsidP="003E310F" w:rsidRDefault="003E310F" w14:paraId="51E39C9C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Daily Tasks</w:t>
      </w:r>
    </w:p>
    <w:p w:rsidR="003E310F" w:rsidP="003E310F" w:rsidRDefault="00D71FEA" w14:paraId="374D09C0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Organize</w:t>
      </w:r>
      <w:r w:rsidR="00696BE3">
        <w:rPr>
          <w:rFonts w:ascii="Trefoil Sans Light" w:hAnsi="Trefoil Sans Light"/>
        </w:rPr>
        <w:t xml:space="preserve"> and maintains</w:t>
      </w:r>
      <w:r w:rsidR="00D93169">
        <w:rPr>
          <w:rFonts w:ascii="Trefoil Sans Light" w:hAnsi="Trefoil Sans Light"/>
        </w:rPr>
        <w:t xml:space="preserve"> a</w:t>
      </w:r>
      <w:r w:rsidR="00696BE3">
        <w:rPr>
          <w:rFonts w:ascii="Trefoil Sans Light" w:hAnsi="Trefoil Sans Light"/>
        </w:rPr>
        <w:t xml:space="preserve"> sanitary Healthcare Center</w:t>
      </w:r>
    </w:p>
    <w:p w:rsidR="00696BE3" w:rsidP="003E310F" w:rsidRDefault="00D71FEA" w14:paraId="4E19E700" w14:textId="323964AE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1ACB38B6" w:rsidR="00D71FEA">
        <w:rPr>
          <w:rFonts w:ascii="Trefoil Sans Light" w:hAnsi="Trefoil Sans Light"/>
        </w:rPr>
        <w:t>Prepare</w:t>
      </w:r>
      <w:r w:rsidRPr="1ACB38B6" w:rsidR="00696BE3">
        <w:rPr>
          <w:rFonts w:ascii="Trefoil Sans Light" w:hAnsi="Trefoil Sans Light"/>
        </w:rPr>
        <w:t xml:space="preserve"> </w:t>
      </w:r>
      <w:r w:rsidRPr="1ACB38B6" w:rsidR="520871A5">
        <w:rPr>
          <w:rFonts w:ascii="Trefoil Sans Light" w:hAnsi="Trefoil Sans Light"/>
        </w:rPr>
        <w:t>camp healthcare</w:t>
      </w:r>
      <w:r w:rsidRPr="1ACB38B6" w:rsidR="00696BE3">
        <w:rPr>
          <w:rFonts w:ascii="Trefoil Sans Light" w:hAnsi="Trefoil Sans Light"/>
        </w:rPr>
        <w:t xml:space="preserve"> area and </w:t>
      </w:r>
      <w:r w:rsidRPr="1ACB38B6" w:rsidR="177E6190">
        <w:rPr>
          <w:rFonts w:ascii="Trefoil Sans Light" w:hAnsi="Trefoil Sans Light"/>
        </w:rPr>
        <w:t>u</w:t>
      </w:r>
      <w:r w:rsidRPr="1ACB38B6" w:rsidR="00696BE3">
        <w:rPr>
          <w:rFonts w:ascii="Trefoil Sans Light" w:hAnsi="Trefoil Sans Light"/>
        </w:rPr>
        <w:t xml:space="preserve">nit </w:t>
      </w:r>
      <w:r w:rsidRPr="1ACB38B6" w:rsidR="537B4A3E">
        <w:rPr>
          <w:rFonts w:ascii="Trefoil Sans Light" w:hAnsi="Trefoil Sans Light"/>
        </w:rPr>
        <w:t>f</w:t>
      </w:r>
      <w:r w:rsidRPr="1ACB38B6" w:rsidR="00696BE3">
        <w:rPr>
          <w:rFonts w:ascii="Trefoil Sans Light" w:hAnsi="Trefoil Sans Light"/>
        </w:rPr>
        <w:t xml:space="preserve">irst </w:t>
      </w:r>
      <w:r w:rsidRPr="1ACB38B6" w:rsidR="380B8C84">
        <w:rPr>
          <w:rFonts w:ascii="Trefoil Sans Light" w:hAnsi="Trefoil Sans Light"/>
        </w:rPr>
        <w:t>a</w:t>
      </w:r>
      <w:r w:rsidRPr="1ACB38B6" w:rsidR="00696BE3">
        <w:rPr>
          <w:rFonts w:ascii="Trefoil Sans Light" w:hAnsi="Trefoil Sans Light"/>
        </w:rPr>
        <w:t xml:space="preserve">id </w:t>
      </w:r>
      <w:r w:rsidRPr="1ACB38B6" w:rsidR="389BC7BD">
        <w:rPr>
          <w:rFonts w:ascii="Trefoil Sans Light" w:hAnsi="Trefoil Sans Light"/>
        </w:rPr>
        <w:t>k</w:t>
      </w:r>
      <w:r w:rsidRPr="1ACB38B6" w:rsidR="00696BE3">
        <w:rPr>
          <w:rFonts w:ascii="Trefoil Sans Light" w:hAnsi="Trefoil Sans Light"/>
        </w:rPr>
        <w:t>its, submitting for supply reorders in a timely manner</w:t>
      </w:r>
    </w:p>
    <w:p w:rsidR="00696BE3" w:rsidP="003E310F" w:rsidRDefault="00D71FEA" w14:paraId="36DC6B03" w14:textId="3376992C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1ACB38B6" w:rsidR="00D71FEA">
        <w:rPr>
          <w:rFonts w:ascii="Trefoil Sans Light" w:hAnsi="Trefoil Sans Light"/>
        </w:rPr>
        <w:t>Assess</w:t>
      </w:r>
      <w:r w:rsidRPr="1ACB38B6" w:rsidR="0068522D">
        <w:rPr>
          <w:rFonts w:ascii="Trefoil Sans Light" w:hAnsi="Trefoil Sans Light"/>
        </w:rPr>
        <w:t xml:space="preserve"> camper injuries and </w:t>
      </w:r>
      <w:r w:rsidRPr="1ACB38B6" w:rsidR="64A57540">
        <w:rPr>
          <w:rFonts w:ascii="Trefoil Sans Light" w:hAnsi="Trefoil Sans Light"/>
        </w:rPr>
        <w:t>illnesses and</w:t>
      </w:r>
      <w:r w:rsidRPr="1ACB38B6" w:rsidR="0068522D">
        <w:rPr>
          <w:rFonts w:ascii="Trefoil Sans Light" w:hAnsi="Trefoil Sans Light"/>
        </w:rPr>
        <w:t xml:space="preserve"> </w:t>
      </w:r>
      <w:r w:rsidRPr="1ACB38B6" w:rsidR="299C7572">
        <w:rPr>
          <w:rFonts w:ascii="Trefoil Sans Light" w:hAnsi="Trefoil Sans Light"/>
        </w:rPr>
        <w:t>treat them</w:t>
      </w:r>
      <w:r w:rsidRPr="1ACB38B6" w:rsidR="0068522D">
        <w:rPr>
          <w:rFonts w:ascii="Trefoil Sans Light" w:hAnsi="Trefoil Sans Light"/>
        </w:rPr>
        <w:t xml:space="preserve"> acc</w:t>
      </w:r>
      <w:r w:rsidRPr="1ACB38B6" w:rsidR="007035E0">
        <w:rPr>
          <w:rFonts w:ascii="Trefoil Sans Light" w:hAnsi="Trefoil Sans Light"/>
        </w:rPr>
        <w:t>ording to the Standards of Care</w:t>
      </w:r>
      <w:r w:rsidRPr="1ACB38B6" w:rsidR="6B32828C">
        <w:rPr>
          <w:rFonts w:ascii="Trefoil Sans Light" w:hAnsi="Trefoil Sans Light"/>
        </w:rPr>
        <w:t>.</w:t>
      </w:r>
    </w:p>
    <w:p w:rsidRPr="0068522D" w:rsidR="0068522D" w:rsidP="0068522D" w:rsidRDefault="0068522D" w14:paraId="1B284666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Educate campers on proper procedures for care of minor injuries and proactive self-care</w:t>
      </w:r>
    </w:p>
    <w:p w:rsidR="003E310F" w:rsidP="003E310F" w:rsidRDefault="003E310F" w14:paraId="789DB111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Facilitate pre-camp and in-camp enrichment opportunities for Team Members that reinforce their understanding of </w:t>
      </w:r>
      <w:r w:rsidR="0068522D">
        <w:rPr>
          <w:rFonts w:ascii="Trefoil Sans Light" w:hAnsi="Trefoil Sans Light"/>
        </w:rPr>
        <w:t>record keeping, reporting and care of minor injuries</w:t>
      </w:r>
    </w:p>
    <w:p w:rsidR="0068522D" w:rsidP="003E310F" w:rsidRDefault="00D71FEA" w14:paraId="4D39EAB6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Perform</w:t>
      </w:r>
      <w:r w:rsidR="0068522D">
        <w:rPr>
          <w:rFonts w:ascii="Trefoil Sans Light" w:hAnsi="Trefoil Sans Light"/>
        </w:rPr>
        <w:t xml:space="preserve"> wellness assessments on campers and Team Members </w:t>
      </w:r>
      <w:r w:rsidR="007035E0">
        <w:rPr>
          <w:rFonts w:ascii="Trefoil Sans Light" w:hAnsi="Trefoil Sans Light"/>
        </w:rPr>
        <w:t>weekly</w:t>
      </w:r>
      <w:r w:rsidR="0068522D">
        <w:rPr>
          <w:rFonts w:ascii="Trefoil Sans Light" w:hAnsi="Trefoil Sans Light"/>
        </w:rPr>
        <w:t>, before trips and as needed</w:t>
      </w:r>
    </w:p>
    <w:p w:rsidR="0068522D" w:rsidP="003E310F" w:rsidRDefault="00D71FEA" w14:paraId="738FB790" w14:textId="00140AAB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Collect</w:t>
      </w:r>
      <w:r w:rsidR="0068522D">
        <w:rPr>
          <w:rFonts w:ascii="Trefoil Sans Light" w:hAnsi="Trefoil Sans Light"/>
        </w:rPr>
        <w:t xml:space="preserve">, </w:t>
      </w:r>
      <w:r w:rsidR="00DB6C28">
        <w:rPr>
          <w:rFonts w:ascii="Trefoil Sans Light" w:hAnsi="Trefoil Sans Light"/>
        </w:rPr>
        <w:t>secure,</w:t>
      </w:r>
      <w:r>
        <w:rPr>
          <w:rFonts w:ascii="Trefoil Sans Light" w:hAnsi="Trefoil Sans Light"/>
        </w:rPr>
        <w:t xml:space="preserve"> and dispense</w:t>
      </w:r>
      <w:r w:rsidR="0068522D">
        <w:rPr>
          <w:rFonts w:ascii="Trefoil Sans Light" w:hAnsi="Trefoil Sans Light"/>
        </w:rPr>
        <w:t xml:space="preserve"> medication as directed </w:t>
      </w:r>
    </w:p>
    <w:p w:rsidR="0068522D" w:rsidP="003E310F" w:rsidRDefault="00D71FEA" w14:paraId="7AFB819F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Implement</w:t>
      </w:r>
      <w:r w:rsidR="0068522D">
        <w:rPr>
          <w:rFonts w:ascii="Trefoil Sans Light" w:hAnsi="Trefoil Sans Light"/>
        </w:rPr>
        <w:t xml:space="preserve"> a cohesive Health and Wellness plan that incorporates American Camp Association Standards, and local and state laws</w:t>
      </w:r>
    </w:p>
    <w:p w:rsidR="003E310F" w:rsidP="003E310F" w:rsidRDefault="003E310F" w14:paraId="3B3433DF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Notify </w:t>
      </w:r>
      <w:r>
        <w:rPr>
          <w:rFonts w:ascii="Trefoil Sans Light" w:hAnsi="Trefoil Sans Light"/>
        </w:rPr>
        <w:t>Camp Director</w:t>
      </w:r>
      <w:r w:rsidRPr="003C0C32">
        <w:rPr>
          <w:rFonts w:ascii="Trefoil Sans Light" w:hAnsi="Trefoil Sans Light"/>
        </w:rPr>
        <w:t xml:space="preserve"> of all concerns related to facility safety and camper physical and emotional safety and follow emergency procedures correctly </w:t>
      </w:r>
    </w:p>
    <w:p w:rsidR="003E310F" w:rsidP="1ACB38B6" w:rsidRDefault="003E310F" w14:paraId="5D0B362F" w14:textId="700EABA6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1ACB38B6" w:rsidR="003E310F">
        <w:rPr>
          <w:rFonts w:ascii="Trefoil Sans Light" w:hAnsi="Trefoil Sans Light"/>
        </w:rPr>
        <w:t>Other daily tasks as assigned.</w:t>
      </w:r>
    </w:p>
    <w:p w:rsidR="1ACB38B6" w:rsidP="1ACB38B6" w:rsidRDefault="1ACB38B6" w14:paraId="2545E434" w14:textId="0916B7E0">
      <w:pPr>
        <w:spacing w:line="240" w:lineRule="auto"/>
        <w:contextualSpacing/>
        <w:rPr>
          <w:rFonts w:ascii="Trefoil Sans Medium" w:hAnsi="Trefoil Sans Medium"/>
        </w:rPr>
      </w:pPr>
    </w:p>
    <w:p w:rsidRPr="003C0C32" w:rsidR="003E310F" w:rsidP="003E310F" w:rsidRDefault="003E310F" w14:paraId="7FD69BA0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Essential Requirements</w:t>
      </w:r>
    </w:p>
    <w:p w:rsidRPr="003C0C32" w:rsidR="003E310F" w:rsidP="003E310F" w:rsidRDefault="003E310F" w14:paraId="7914385A" w14:textId="7C086B72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Be </w:t>
      </w:r>
      <w:r>
        <w:rPr>
          <w:rFonts w:ascii="Trefoil Sans Light" w:hAnsi="Trefoil Sans Light"/>
        </w:rPr>
        <w:t xml:space="preserve">a </w:t>
      </w:r>
      <w:r w:rsidRPr="003C0C32">
        <w:rPr>
          <w:rFonts w:ascii="Trefoil Sans Light" w:hAnsi="Trefoil Sans Light"/>
        </w:rPr>
        <w:t xml:space="preserve">registered member of Girl Scouts of the USA and believe in the mission of the </w:t>
      </w:r>
      <w:r w:rsidRPr="003C0C32" w:rsidR="00DB6C28">
        <w:rPr>
          <w:rFonts w:ascii="Trefoil Sans Light" w:hAnsi="Trefoil Sans Light"/>
        </w:rPr>
        <w:t>movement.</w:t>
      </w:r>
    </w:p>
    <w:p w:rsidR="003E310F" w:rsidP="003E310F" w:rsidRDefault="003E310F" w14:paraId="7CB13834" w14:textId="2644892E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D475F">
        <w:rPr>
          <w:rFonts w:ascii="Trefoil Sans Light" w:hAnsi="Trefoil Sans Light"/>
        </w:rPr>
        <w:t xml:space="preserve">Be at least 21 years of </w:t>
      </w:r>
      <w:r w:rsidRPr="002D475F" w:rsidR="00DB6C28">
        <w:rPr>
          <w:rFonts w:ascii="Trefoil Sans Light" w:hAnsi="Trefoil Sans Light"/>
        </w:rPr>
        <w:t>age</w:t>
      </w:r>
      <w:r w:rsidR="00DB6C28">
        <w:rPr>
          <w:rFonts w:ascii="Trefoil Sans Light" w:hAnsi="Trefoil Sans Light"/>
        </w:rPr>
        <w:t>.</w:t>
      </w:r>
    </w:p>
    <w:p w:rsidR="0068522D" w:rsidP="003E310F" w:rsidRDefault="0068522D" w14:paraId="112EE89B" w14:textId="625C4863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1ACB38B6" w:rsidR="0068522D">
        <w:rPr>
          <w:rFonts w:ascii="Trefoil Sans Light" w:hAnsi="Trefoil Sans Light"/>
        </w:rPr>
        <w:t xml:space="preserve">Possess </w:t>
      </w:r>
      <w:r w:rsidRPr="1ACB38B6" w:rsidR="3B586CB5">
        <w:rPr>
          <w:rFonts w:ascii="Trefoil Sans Light" w:hAnsi="Trefoil Sans Light"/>
        </w:rPr>
        <w:t>certification and practitioner license as MD, DO,</w:t>
      </w:r>
      <w:r w:rsidRPr="1ACB38B6" w:rsidR="0068522D">
        <w:rPr>
          <w:rFonts w:ascii="Trefoil Sans Light" w:hAnsi="Trefoil Sans Light"/>
        </w:rPr>
        <w:t xml:space="preserve"> RN, LPN or Paramedic or Emergency Medical </w:t>
      </w:r>
      <w:r w:rsidRPr="1ACB38B6" w:rsidR="00DB6C28">
        <w:rPr>
          <w:rFonts w:ascii="Trefoil Sans Light" w:hAnsi="Trefoil Sans Light"/>
        </w:rPr>
        <w:t>Technician.</w:t>
      </w:r>
    </w:p>
    <w:p w:rsidR="003E310F" w:rsidP="003E310F" w:rsidRDefault="003E310F" w14:paraId="20A78BB0" w14:textId="43A79C2D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lastRenderedPageBreak/>
        <w:t xml:space="preserve">Possess a current driver’s license and valid auto insurance </w:t>
      </w:r>
      <w:r w:rsidR="00DB6C28">
        <w:rPr>
          <w:rFonts w:ascii="Trefoil Sans Light" w:hAnsi="Trefoil Sans Light"/>
        </w:rPr>
        <w:t>coverage.</w:t>
      </w:r>
    </w:p>
    <w:p w:rsidRPr="002D475F" w:rsidR="003E310F" w:rsidP="003E310F" w:rsidRDefault="003E310F" w14:paraId="3AFEB4B1" w14:textId="3E81D8F6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D475F">
        <w:rPr>
          <w:rFonts w:ascii="Trefoil Sans Light" w:hAnsi="Trefoil Sans Light"/>
        </w:rPr>
        <w:t xml:space="preserve">Be able to endure prolonged standing, bending, stooping, walking, </w:t>
      </w:r>
      <w:r w:rsidRPr="002D475F" w:rsidR="00DB6C28">
        <w:rPr>
          <w:rFonts w:ascii="Trefoil Sans Light" w:hAnsi="Trefoil Sans Light"/>
        </w:rPr>
        <w:t>climbing,</w:t>
      </w:r>
      <w:r w:rsidRPr="002D475F">
        <w:rPr>
          <w:rFonts w:ascii="Trefoil Sans Light" w:hAnsi="Trefoil Sans Light"/>
        </w:rPr>
        <w:t xml:space="preserve"> and </w:t>
      </w:r>
      <w:r w:rsidRPr="002D475F" w:rsidR="00DB6C28">
        <w:rPr>
          <w:rFonts w:ascii="Trefoil Sans Light" w:hAnsi="Trefoil Sans Light"/>
        </w:rPr>
        <w:t>stretching.</w:t>
      </w:r>
    </w:p>
    <w:p w:rsidRPr="003C0C32" w:rsidR="003E310F" w:rsidP="003E310F" w:rsidRDefault="004635B0" w14:paraId="3F3AA8D1" w14:textId="7F6F8E74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Moderate lifting (up to 25 </w:t>
      </w:r>
      <w:r w:rsidR="00DB6C28">
        <w:rPr>
          <w:rFonts w:ascii="Trefoil Sans Light" w:hAnsi="Trefoil Sans Light"/>
        </w:rPr>
        <w:t>l</w:t>
      </w:r>
      <w:r w:rsidRPr="003C0C32" w:rsidR="00DB6C28">
        <w:rPr>
          <w:rFonts w:ascii="Trefoil Sans Light" w:hAnsi="Trefoil Sans Light"/>
        </w:rPr>
        <w:t>bs.).</w:t>
      </w:r>
    </w:p>
    <w:p w:rsidRPr="003C0C32" w:rsidR="003E310F" w:rsidP="003E310F" w:rsidRDefault="003E310F" w14:paraId="6B6AC834" w14:textId="55DC858A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Walking on uneven terrain, up and down hills for distances up to </w:t>
      </w:r>
      <w:r w:rsidRPr="003C0C32">
        <w:rPr>
          <w:rFonts w:ascii="Calibri" w:hAnsi="Calibri" w:cs="Calibri"/>
        </w:rPr>
        <w:t>½</w:t>
      </w:r>
      <w:r w:rsidRPr="003C0C32">
        <w:rPr>
          <w:rFonts w:ascii="Trefoil Sans Light" w:hAnsi="Trefoil Sans Light"/>
        </w:rPr>
        <w:t xml:space="preserve"> </w:t>
      </w:r>
      <w:r w:rsidRPr="003C0C32" w:rsidR="00DB6C28">
        <w:rPr>
          <w:rFonts w:ascii="Trefoil Sans Light" w:hAnsi="Trefoil Sans Light"/>
        </w:rPr>
        <w:t>mile.</w:t>
      </w:r>
    </w:p>
    <w:p w:rsidRPr="00A83133" w:rsidR="00A83133" w:rsidP="00A83133" w:rsidRDefault="00A83133" w14:paraId="5D97F014" w14:textId="77777777">
      <w:pPr>
        <w:pStyle w:val="ListParagraph"/>
        <w:numPr>
          <w:ilvl w:val="0"/>
          <w:numId w:val="2"/>
        </w:numPr>
        <w:rPr>
          <w:rFonts w:ascii="Trefoil Sans Light" w:hAnsi="Trefoil Sans Light"/>
        </w:rPr>
      </w:pPr>
      <w:r w:rsidRPr="00A83133">
        <w:rPr>
          <w:rFonts w:ascii="Trefoil Sans Light" w:hAnsi="Trefoil Sans Light"/>
        </w:rPr>
        <w:t>Possess endurance, stamina, keen awareness, and sound judgement to respond, as appropriate, to various emergency situations.</w:t>
      </w:r>
    </w:p>
    <w:p w:rsidRPr="003E310F" w:rsidR="00821231" w:rsidP="003E310F" w:rsidRDefault="003E310F" w14:paraId="5B4974D0" w14:textId="77777777">
      <w:pPr>
        <w:pStyle w:val="ListParagraph"/>
        <w:numPr>
          <w:ilvl w:val="0"/>
          <w:numId w:val="2"/>
        </w:numPr>
        <w:spacing w:line="240" w:lineRule="auto"/>
      </w:pPr>
      <w:r w:rsidRPr="0068522D">
        <w:rPr>
          <w:rFonts w:ascii="Trefoil Sans Light" w:hAnsi="Trefoil Sans Light"/>
        </w:rPr>
        <w:t>Ability to live in a rustic camp setting and work irregular hours with exposure to the sun, heat, and animals such as bugs, snakes, or bats.</w:t>
      </w:r>
    </w:p>
    <w:sectPr w:rsidRPr="003E310F" w:rsidR="00821231" w:rsidSect="00AF4F6B">
      <w:headerReference w:type="default" r:id="rId10"/>
      <w:footerReference w:type="default" r:id="rId11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65A" w:rsidP="00167F17" w:rsidRDefault="00C6665A" w14:paraId="4D656C3D" w14:textId="77777777">
      <w:pPr>
        <w:spacing w:after="0" w:line="240" w:lineRule="auto"/>
      </w:pPr>
      <w:r>
        <w:separator/>
      </w:r>
    </w:p>
  </w:endnote>
  <w:endnote w:type="continuationSeparator" w:id="0">
    <w:p w:rsidR="00C6665A" w:rsidP="00167F17" w:rsidRDefault="00C6665A" w14:paraId="6D195A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375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F17" w:rsidRDefault="00167F17" w14:paraId="3751B0D7" w14:textId="388599F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F17" w:rsidRDefault="00167F17" w14:paraId="0A674EB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65A" w:rsidP="00167F17" w:rsidRDefault="00C6665A" w14:paraId="5A24DE2E" w14:textId="77777777">
      <w:pPr>
        <w:spacing w:after="0" w:line="240" w:lineRule="auto"/>
      </w:pPr>
      <w:r>
        <w:separator/>
      </w:r>
    </w:p>
  </w:footnote>
  <w:footnote w:type="continuationSeparator" w:id="0">
    <w:p w:rsidR="00C6665A" w:rsidP="00167F17" w:rsidRDefault="00C6665A" w14:paraId="031D67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7F17" w:rsidRDefault="00167F17" w14:paraId="483D9536" w14:textId="26234B73">
    <w:pPr>
      <w:pStyle w:val="Header"/>
    </w:pPr>
    <w:r>
      <w:rPr>
        <w:noProof/>
      </w:rPr>
      <w:drawing>
        <wp:inline distT="0" distB="0" distL="0" distR="0" wp14:anchorId="33124914" wp14:editId="644F5B50">
          <wp:extent cx="2171700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62" cy="96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2374417">
    <w:abstractNumId w:val="0"/>
  </w:num>
  <w:num w:numId="2" w16cid:durableId="135962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861"/>
    <w:rsid w:val="00167F17"/>
    <w:rsid w:val="003E310F"/>
    <w:rsid w:val="004635B0"/>
    <w:rsid w:val="004B6095"/>
    <w:rsid w:val="005D4829"/>
    <w:rsid w:val="0068522D"/>
    <w:rsid w:val="00696BE3"/>
    <w:rsid w:val="006E2131"/>
    <w:rsid w:val="007035E0"/>
    <w:rsid w:val="0072062A"/>
    <w:rsid w:val="00821231"/>
    <w:rsid w:val="008D0861"/>
    <w:rsid w:val="00A77702"/>
    <w:rsid w:val="00A83133"/>
    <w:rsid w:val="00AF4F6B"/>
    <w:rsid w:val="00B30A96"/>
    <w:rsid w:val="00C6665A"/>
    <w:rsid w:val="00D71FEA"/>
    <w:rsid w:val="00D93169"/>
    <w:rsid w:val="00DB6C28"/>
    <w:rsid w:val="02B61FDA"/>
    <w:rsid w:val="0344AE0B"/>
    <w:rsid w:val="091D766D"/>
    <w:rsid w:val="0C2C39F8"/>
    <w:rsid w:val="1060F27E"/>
    <w:rsid w:val="1165B843"/>
    <w:rsid w:val="129B7B7C"/>
    <w:rsid w:val="176EEC9F"/>
    <w:rsid w:val="177E6190"/>
    <w:rsid w:val="17CA5469"/>
    <w:rsid w:val="1ACB38B6"/>
    <w:rsid w:val="1D4DC080"/>
    <w:rsid w:val="1EC0B5B4"/>
    <w:rsid w:val="1F60D627"/>
    <w:rsid w:val="20FE0E6C"/>
    <w:rsid w:val="262B6F4B"/>
    <w:rsid w:val="26CA2D7B"/>
    <w:rsid w:val="299C7572"/>
    <w:rsid w:val="2B742BA7"/>
    <w:rsid w:val="2C4E8CE4"/>
    <w:rsid w:val="2F33AC14"/>
    <w:rsid w:val="2F7EE777"/>
    <w:rsid w:val="35F9EB7C"/>
    <w:rsid w:val="380B8C84"/>
    <w:rsid w:val="389BC7BD"/>
    <w:rsid w:val="39F876CD"/>
    <w:rsid w:val="3B586CB5"/>
    <w:rsid w:val="3F38EB76"/>
    <w:rsid w:val="43455EF0"/>
    <w:rsid w:val="4A16881D"/>
    <w:rsid w:val="50377AA8"/>
    <w:rsid w:val="520871A5"/>
    <w:rsid w:val="537B4A3E"/>
    <w:rsid w:val="63C25356"/>
    <w:rsid w:val="63F985B9"/>
    <w:rsid w:val="64A57540"/>
    <w:rsid w:val="6748E6F1"/>
    <w:rsid w:val="687AB2D3"/>
    <w:rsid w:val="6B32828C"/>
    <w:rsid w:val="6D1B0F52"/>
    <w:rsid w:val="718DA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0DD94"/>
  <w15:docId w15:val="{34BE073A-DBB9-4EC8-9366-F10A117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F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7F17"/>
  </w:style>
  <w:style w:type="paragraph" w:styleId="Footer">
    <w:name w:val="footer"/>
    <w:basedOn w:val="Normal"/>
    <w:link w:val="FooterChar"/>
    <w:uiPriority w:val="99"/>
    <w:unhideWhenUsed/>
    <w:rsid w:val="00167F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55d0944a77af48d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3099-2593-421f-91d5-ff66222fadd6}"/>
      </w:docPartPr>
      <w:docPartBody>
        <w:p w14:paraId="3445BB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38F17-93F9-400E-BEF7-774304BF6A24}"/>
</file>

<file path=customXml/itemProps2.xml><?xml version="1.0" encoding="utf-8"?>
<ds:datastoreItem xmlns:ds="http://schemas.openxmlformats.org/officeDocument/2006/customXml" ds:itemID="{213F3735-44FB-4B08-8CCB-46CEE5FB1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EA64CE-EC20-4C7B-AFA3-C31710CF0E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Berkman</dc:creator>
  <cp:keywords/>
  <dc:description/>
  <cp:lastModifiedBy>Betsy Connell</cp:lastModifiedBy>
  <cp:revision>15</cp:revision>
  <cp:lastPrinted>2018-11-05T17:48:00Z</cp:lastPrinted>
  <dcterms:created xsi:type="dcterms:W3CDTF">2018-11-08T14:35:00Z</dcterms:created>
  <dcterms:modified xsi:type="dcterms:W3CDTF">2023-03-08T20:52:04Z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